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F6B73" w14:textId="4E378D31" w:rsidR="002F1327" w:rsidRPr="000B0E74" w:rsidRDefault="00914B97" w:rsidP="00914B97">
      <w:pPr>
        <w:pStyle w:val="1"/>
        <w:spacing w:before="71"/>
        <w:ind w:right="-69"/>
        <w:jc w:val="center"/>
        <w:rPr>
          <w:sz w:val="28"/>
          <w:szCs w:val="28"/>
          <w:u w:val="none"/>
        </w:rPr>
      </w:pPr>
      <w:bookmarkStart w:id="0" w:name="_GoBack"/>
      <w:bookmarkEnd w:id="0"/>
      <w:r w:rsidRPr="000B0E74">
        <w:rPr>
          <w:sz w:val="28"/>
          <w:szCs w:val="28"/>
          <w:u w:val="none"/>
        </w:rPr>
        <w:t>Аннотация на</w:t>
      </w:r>
      <w:r w:rsidRPr="000B0E74">
        <w:rPr>
          <w:spacing w:val="-3"/>
          <w:sz w:val="28"/>
          <w:szCs w:val="28"/>
          <w:u w:val="none"/>
        </w:rPr>
        <w:t xml:space="preserve"> </w:t>
      </w:r>
      <w:r w:rsidRPr="000B0E74">
        <w:rPr>
          <w:sz w:val="28"/>
          <w:szCs w:val="28"/>
          <w:u w:val="none"/>
        </w:rPr>
        <w:t>рабочую</w:t>
      </w:r>
      <w:r w:rsidRPr="000B0E74">
        <w:rPr>
          <w:spacing w:val="-3"/>
          <w:sz w:val="28"/>
          <w:szCs w:val="28"/>
          <w:u w:val="none"/>
        </w:rPr>
        <w:t xml:space="preserve"> </w:t>
      </w:r>
      <w:r w:rsidRPr="000B0E74">
        <w:rPr>
          <w:sz w:val="28"/>
          <w:szCs w:val="28"/>
          <w:u w:val="none"/>
        </w:rPr>
        <w:t>программу учителя-логопеда</w:t>
      </w:r>
    </w:p>
    <w:p w14:paraId="2199D526" w14:textId="77777777" w:rsidR="002F1327" w:rsidRPr="000B0E74" w:rsidRDefault="002F1327">
      <w:pPr>
        <w:pStyle w:val="a3"/>
        <w:rPr>
          <w:b/>
          <w:bCs/>
          <w:sz w:val="28"/>
          <w:szCs w:val="28"/>
        </w:rPr>
      </w:pPr>
    </w:p>
    <w:p w14:paraId="52371E27" w14:textId="7F348345" w:rsidR="002F1327" w:rsidRPr="000B0E74" w:rsidRDefault="00914B97" w:rsidP="000B0E74">
      <w:pPr>
        <w:pStyle w:val="a3"/>
        <w:ind w:left="142" w:right="107"/>
        <w:jc w:val="both"/>
        <w:rPr>
          <w:sz w:val="28"/>
          <w:szCs w:val="28"/>
        </w:rPr>
      </w:pPr>
      <w:r w:rsidRPr="000B0E74">
        <w:rPr>
          <w:sz w:val="28"/>
          <w:szCs w:val="28"/>
        </w:rPr>
        <w:t>Рабочая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программа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учителя-логопеда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Муниципального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автономного</w:t>
      </w:r>
      <w:r w:rsidRPr="000B0E74">
        <w:rPr>
          <w:spacing w:val="1"/>
          <w:sz w:val="28"/>
          <w:szCs w:val="28"/>
        </w:rPr>
        <w:t xml:space="preserve"> </w:t>
      </w:r>
      <w:r w:rsidR="000B0E74">
        <w:rPr>
          <w:spacing w:val="1"/>
          <w:sz w:val="28"/>
          <w:szCs w:val="28"/>
        </w:rPr>
        <w:t xml:space="preserve">     </w:t>
      </w:r>
      <w:r w:rsidRPr="000B0E74">
        <w:rPr>
          <w:sz w:val="28"/>
          <w:szCs w:val="28"/>
        </w:rPr>
        <w:t>дошкольного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образовательного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учреждения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«Детский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сад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№</w:t>
      </w:r>
      <w:r w:rsidR="00BA568B" w:rsidRPr="000B0E74">
        <w:rPr>
          <w:sz w:val="28"/>
          <w:szCs w:val="28"/>
        </w:rPr>
        <w:t>337</w:t>
      </w:r>
      <w:r w:rsidRPr="000B0E74">
        <w:rPr>
          <w:spacing w:val="1"/>
          <w:sz w:val="28"/>
          <w:szCs w:val="28"/>
        </w:rPr>
        <w:t xml:space="preserve"> </w:t>
      </w:r>
      <w:r w:rsid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комбинированного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вида»</w:t>
      </w:r>
      <w:r w:rsidRPr="000B0E74">
        <w:rPr>
          <w:spacing w:val="-6"/>
          <w:sz w:val="28"/>
          <w:szCs w:val="28"/>
        </w:rPr>
        <w:t xml:space="preserve"> </w:t>
      </w:r>
      <w:proofErr w:type="gramStart"/>
      <w:r w:rsidRPr="000B0E74">
        <w:rPr>
          <w:sz w:val="28"/>
          <w:szCs w:val="28"/>
        </w:rPr>
        <w:t>Ново-Савиновского</w:t>
      </w:r>
      <w:proofErr w:type="gramEnd"/>
      <w:r w:rsidRPr="000B0E74">
        <w:rPr>
          <w:spacing w:val="2"/>
          <w:sz w:val="28"/>
          <w:szCs w:val="28"/>
        </w:rPr>
        <w:t xml:space="preserve"> </w:t>
      </w:r>
      <w:r w:rsidRPr="000B0E74">
        <w:rPr>
          <w:sz w:val="28"/>
          <w:szCs w:val="28"/>
        </w:rPr>
        <w:t>района.</w:t>
      </w:r>
    </w:p>
    <w:p w14:paraId="278C9310" w14:textId="77777777" w:rsidR="002F1327" w:rsidRPr="000B0E74" w:rsidRDefault="00914B97">
      <w:pPr>
        <w:pStyle w:val="a3"/>
        <w:spacing w:before="90"/>
        <w:ind w:left="102" w:right="109"/>
        <w:jc w:val="both"/>
        <w:rPr>
          <w:sz w:val="28"/>
          <w:szCs w:val="28"/>
        </w:rPr>
      </w:pPr>
      <w:proofErr w:type="gramStart"/>
      <w:r w:rsidRPr="000B0E74">
        <w:rPr>
          <w:sz w:val="28"/>
          <w:szCs w:val="28"/>
        </w:rPr>
        <w:t>Программа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обеспечивает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образовательную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деятельность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в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группе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компенсирующей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направленности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для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детей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ограниченным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возможностями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здоровья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(ОВЗ)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учетом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особенностей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их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психофизического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развития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индивидуальных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возможностей,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обеспечивает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работу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по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коррекции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нарушений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развития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социальную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адаптацию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воспитанников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я тяжелыми нарушениями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речи (ТНР).</w:t>
      </w:r>
      <w:proofErr w:type="gramEnd"/>
    </w:p>
    <w:p w14:paraId="34C813A9" w14:textId="5044BAFC" w:rsidR="002F1327" w:rsidRPr="000B0E74" w:rsidRDefault="00914B97" w:rsidP="000B0E74">
      <w:pPr>
        <w:pStyle w:val="1"/>
        <w:spacing w:line="274" w:lineRule="exact"/>
        <w:ind w:left="0"/>
        <w:rPr>
          <w:b w:val="0"/>
          <w:bCs w:val="0"/>
          <w:sz w:val="28"/>
          <w:szCs w:val="28"/>
          <w:u w:val="none"/>
        </w:rPr>
      </w:pPr>
      <w:r w:rsidRPr="000B0E74">
        <w:rPr>
          <w:b w:val="0"/>
          <w:bCs w:val="0"/>
          <w:sz w:val="28"/>
          <w:szCs w:val="28"/>
          <w:u w:val="none"/>
        </w:rPr>
        <w:t>Цель</w:t>
      </w:r>
      <w:r w:rsidRPr="000B0E74">
        <w:rPr>
          <w:b w:val="0"/>
          <w:bCs w:val="0"/>
          <w:spacing w:val="-1"/>
          <w:sz w:val="28"/>
          <w:szCs w:val="28"/>
          <w:u w:val="none"/>
        </w:rPr>
        <w:t xml:space="preserve"> </w:t>
      </w:r>
      <w:r w:rsidRPr="000B0E74">
        <w:rPr>
          <w:b w:val="0"/>
          <w:bCs w:val="0"/>
          <w:sz w:val="28"/>
          <w:szCs w:val="28"/>
          <w:u w:val="none"/>
        </w:rPr>
        <w:t>Программы</w:t>
      </w:r>
    </w:p>
    <w:p w14:paraId="7AA71641" w14:textId="77777777" w:rsidR="002F1327" w:rsidRPr="000B0E74" w:rsidRDefault="00914B97">
      <w:pPr>
        <w:pStyle w:val="a3"/>
        <w:ind w:left="102" w:right="107"/>
        <w:jc w:val="both"/>
        <w:rPr>
          <w:sz w:val="28"/>
          <w:szCs w:val="28"/>
        </w:rPr>
      </w:pPr>
      <w:r w:rsidRPr="000B0E74">
        <w:rPr>
          <w:sz w:val="28"/>
          <w:szCs w:val="28"/>
        </w:rPr>
        <w:t>Обеспечение системы средств и условий для устранения речевых недостатков у детей 6-7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лет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ТНР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осуществления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своевременного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полноценного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личностного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развития,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обеспечения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эмоционального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благополучия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посредством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интеграции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содержания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образования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организации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взаимодействия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субъектов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образовательного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процесса.</w:t>
      </w:r>
    </w:p>
    <w:p w14:paraId="770DAFF9" w14:textId="77777777" w:rsidR="002F1327" w:rsidRPr="000B0E74" w:rsidRDefault="002F1327">
      <w:pPr>
        <w:pStyle w:val="a3"/>
        <w:spacing w:before="3"/>
        <w:rPr>
          <w:sz w:val="28"/>
          <w:szCs w:val="28"/>
        </w:rPr>
      </w:pPr>
    </w:p>
    <w:p w14:paraId="6324E71B" w14:textId="77777777" w:rsidR="002F1327" w:rsidRPr="000B0E74" w:rsidRDefault="00914B97" w:rsidP="000B0E74">
      <w:pPr>
        <w:pStyle w:val="1"/>
        <w:spacing w:line="275" w:lineRule="exact"/>
        <w:rPr>
          <w:b w:val="0"/>
          <w:bCs w:val="0"/>
          <w:sz w:val="28"/>
          <w:szCs w:val="28"/>
          <w:u w:val="none"/>
        </w:rPr>
      </w:pPr>
      <w:r w:rsidRPr="000B0E74">
        <w:rPr>
          <w:b w:val="0"/>
          <w:bCs w:val="0"/>
          <w:sz w:val="28"/>
          <w:szCs w:val="28"/>
          <w:u w:val="none"/>
        </w:rPr>
        <w:t>Задачи</w:t>
      </w:r>
      <w:r w:rsidRPr="000B0E74">
        <w:rPr>
          <w:b w:val="0"/>
          <w:bCs w:val="0"/>
          <w:spacing w:val="-1"/>
          <w:sz w:val="28"/>
          <w:szCs w:val="28"/>
          <w:u w:val="none"/>
        </w:rPr>
        <w:t xml:space="preserve"> </w:t>
      </w:r>
      <w:r w:rsidRPr="000B0E74">
        <w:rPr>
          <w:b w:val="0"/>
          <w:bCs w:val="0"/>
          <w:sz w:val="28"/>
          <w:szCs w:val="28"/>
          <w:u w:val="none"/>
        </w:rPr>
        <w:t>Программы:</w:t>
      </w:r>
    </w:p>
    <w:p w14:paraId="19C2D632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2"/>
        </w:tabs>
        <w:spacing w:line="240" w:lineRule="auto"/>
        <w:ind w:left="821" w:right="111"/>
        <w:jc w:val="both"/>
        <w:rPr>
          <w:sz w:val="28"/>
          <w:szCs w:val="28"/>
        </w:rPr>
      </w:pPr>
      <w:r w:rsidRPr="000B0E74">
        <w:rPr>
          <w:sz w:val="28"/>
          <w:szCs w:val="28"/>
        </w:rPr>
        <w:t>Устранение дефектов звукопроизношения (воспитание артикуляционных навыков,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звукопроизношения,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слоговой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структуры)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развитие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фонематического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слуха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(способность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осуществлять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операции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различения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узнавания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фонем,</w:t>
      </w:r>
      <w:r w:rsidRPr="000B0E74">
        <w:rPr>
          <w:spacing w:val="-57"/>
          <w:sz w:val="28"/>
          <w:szCs w:val="28"/>
        </w:rPr>
        <w:t xml:space="preserve"> </w:t>
      </w:r>
      <w:r w:rsidRPr="000B0E74">
        <w:rPr>
          <w:sz w:val="28"/>
          <w:szCs w:val="28"/>
        </w:rPr>
        <w:t>составляющих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звуковую оболочку</w:t>
      </w:r>
      <w:r w:rsidRPr="000B0E74">
        <w:rPr>
          <w:spacing w:val="-6"/>
          <w:sz w:val="28"/>
          <w:szCs w:val="28"/>
        </w:rPr>
        <w:t xml:space="preserve"> </w:t>
      </w:r>
      <w:r w:rsidRPr="000B0E74">
        <w:rPr>
          <w:sz w:val="28"/>
          <w:szCs w:val="28"/>
        </w:rPr>
        <w:t>слова)</w:t>
      </w:r>
    </w:p>
    <w:p w14:paraId="629FF868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2"/>
        </w:tabs>
        <w:spacing w:line="240" w:lineRule="auto"/>
        <w:ind w:left="821" w:right="109"/>
        <w:jc w:val="both"/>
        <w:rPr>
          <w:sz w:val="28"/>
          <w:szCs w:val="28"/>
        </w:rPr>
      </w:pPr>
      <w:r w:rsidRPr="000B0E74">
        <w:rPr>
          <w:sz w:val="28"/>
          <w:szCs w:val="28"/>
        </w:rPr>
        <w:t>Развитие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навыков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звукового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анализа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(специальные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умственные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действия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по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дифференциации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фонем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2"/>
          <w:sz w:val="28"/>
          <w:szCs w:val="28"/>
        </w:rPr>
        <w:t xml:space="preserve"> </w:t>
      </w:r>
      <w:r w:rsidRPr="000B0E74">
        <w:rPr>
          <w:sz w:val="28"/>
          <w:szCs w:val="28"/>
        </w:rPr>
        <w:t>установлению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звуковой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структуры слова)</w:t>
      </w:r>
    </w:p>
    <w:p w14:paraId="2E09891F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8"/>
          <w:szCs w:val="28"/>
        </w:rPr>
      </w:pPr>
      <w:r w:rsidRPr="000B0E74">
        <w:rPr>
          <w:sz w:val="28"/>
          <w:szCs w:val="28"/>
        </w:rPr>
        <w:t>Уточнение,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расширение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обогащение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лексического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запаса дошкольников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с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ТНР.</w:t>
      </w:r>
    </w:p>
    <w:p w14:paraId="3EDE2DD9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8"/>
          <w:szCs w:val="28"/>
        </w:rPr>
      </w:pPr>
      <w:r w:rsidRPr="000B0E74">
        <w:rPr>
          <w:sz w:val="28"/>
          <w:szCs w:val="28"/>
        </w:rPr>
        <w:t>Формирование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грамматического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строя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речи.</w:t>
      </w:r>
    </w:p>
    <w:p w14:paraId="6C91B186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8"/>
          <w:szCs w:val="28"/>
        </w:rPr>
      </w:pPr>
      <w:r w:rsidRPr="000B0E74">
        <w:rPr>
          <w:sz w:val="28"/>
          <w:szCs w:val="28"/>
        </w:rPr>
        <w:t>Развитие</w:t>
      </w:r>
      <w:r w:rsidRPr="000B0E74">
        <w:rPr>
          <w:spacing w:val="-4"/>
          <w:sz w:val="28"/>
          <w:szCs w:val="28"/>
        </w:rPr>
        <w:t xml:space="preserve"> </w:t>
      </w:r>
      <w:r w:rsidRPr="000B0E74">
        <w:rPr>
          <w:sz w:val="28"/>
          <w:szCs w:val="28"/>
        </w:rPr>
        <w:t>связной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речи</w:t>
      </w:r>
      <w:r w:rsidRPr="000B0E74">
        <w:rPr>
          <w:spacing w:val="-4"/>
          <w:sz w:val="28"/>
          <w:szCs w:val="28"/>
        </w:rPr>
        <w:t xml:space="preserve"> </w:t>
      </w:r>
      <w:r w:rsidRPr="000B0E74">
        <w:rPr>
          <w:sz w:val="28"/>
          <w:szCs w:val="28"/>
        </w:rPr>
        <w:t>дошкольников.</w:t>
      </w:r>
    </w:p>
    <w:p w14:paraId="2C545DC3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8"/>
          <w:szCs w:val="28"/>
        </w:rPr>
      </w:pPr>
      <w:r w:rsidRPr="000B0E74">
        <w:rPr>
          <w:sz w:val="28"/>
          <w:szCs w:val="28"/>
        </w:rPr>
        <w:t>Развитие</w:t>
      </w:r>
      <w:r w:rsidRPr="000B0E74">
        <w:rPr>
          <w:spacing w:val="-6"/>
          <w:sz w:val="28"/>
          <w:szCs w:val="28"/>
        </w:rPr>
        <w:t xml:space="preserve"> </w:t>
      </w:r>
      <w:r w:rsidRPr="000B0E74">
        <w:rPr>
          <w:sz w:val="28"/>
          <w:szCs w:val="28"/>
        </w:rPr>
        <w:t>коммуникативности,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успешности</w:t>
      </w:r>
      <w:r w:rsidRPr="000B0E74">
        <w:rPr>
          <w:spacing w:val="-4"/>
          <w:sz w:val="28"/>
          <w:szCs w:val="28"/>
        </w:rPr>
        <w:t xml:space="preserve"> </w:t>
      </w:r>
      <w:r w:rsidRPr="000B0E74">
        <w:rPr>
          <w:sz w:val="28"/>
          <w:szCs w:val="28"/>
        </w:rPr>
        <w:t>в</w:t>
      </w:r>
      <w:r w:rsidRPr="000B0E74">
        <w:rPr>
          <w:spacing w:val="-5"/>
          <w:sz w:val="28"/>
          <w:szCs w:val="28"/>
        </w:rPr>
        <w:t xml:space="preserve"> </w:t>
      </w:r>
      <w:r w:rsidRPr="000B0E74">
        <w:rPr>
          <w:sz w:val="28"/>
          <w:szCs w:val="28"/>
        </w:rPr>
        <w:t>общении.</w:t>
      </w:r>
    </w:p>
    <w:p w14:paraId="3B9DD3E3" w14:textId="77777777" w:rsidR="002F1327" w:rsidRPr="000B0E74" w:rsidRDefault="002F1327">
      <w:pPr>
        <w:pStyle w:val="a3"/>
        <w:spacing w:before="1"/>
        <w:rPr>
          <w:sz w:val="28"/>
          <w:szCs w:val="28"/>
        </w:rPr>
      </w:pPr>
    </w:p>
    <w:p w14:paraId="30D68155" w14:textId="77777777" w:rsidR="002F1327" w:rsidRPr="000B0E74" w:rsidRDefault="00914B97" w:rsidP="000B0E74">
      <w:pPr>
        <w:pStyle w:val="1"/>
        <w:ind w:left="821"/>
        <w:rPr>
          <w:b w:val="0"/>
          <w:bCs w:val="0"/>
          <w:sz w:val="28"/>
          <w:szCs w:val="28"/>
          <w:u w:val="none"/>
        </w:rPr>
      </w:pPr>
      <w:r w:rsidRPr="000B0E74">
        <w:rPr>
          <w:b w:val="0"/>
          <w:bCs w:val="0"/>
          <w:sz w:val="28"/>
          <w:szCs w:val="28"/>
          <w:u w:val="none"/>
        </w:rPr>
        <w:t>Целевые</w:t>
      </w:r>
      <w:r w:rsidRPr="000B0E74">
        <w:rPr>
          <w:b w:val="0"/>
          <w:bCs w:val="0"/>
          <w:spacing w:val="-3"/>
          <w:sz w:val="28"/>
          <w:szCs w:val="28"/>
          <w:u w:val="none"/>
        </w:rPr>
        <w:t xml:space="preserve"> </w:t>
      </w:r>
      <w:r w:rsidRPr="000B0E74">
        <w:rPr>
          <w:b w:val="0"/>
          <w:bCs w:val="0"/>
          <w:sz w:val="28"/>
          <w:szCs w:val="28"/>
          <w:u w:val="none"/>
        </w:rPr>
        <w:t>ориентиры:</w:t>
      </w:r>
    </w:p>
    <w:p w14:paraId="302C79DD" w14:textId="77777777" w:rsidR="002F1327" w:rsidRPr="000B0E74" w:rsidRDefault="002F1327" w:rsidP="00BA568B">
      <w:pPr>
        <w:pStyle w:val="a3"/>
        <w:jc w:val="center"/>
        <w:rPr>
          <w:b/>
          <w:sz w:val="28"/>
          <w:szCs w:val="28"/>
        </w:rPr>
      </w:pPr>
    </w:p>
    <w:p w14:paraId="354BE0E9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2"/>
        </w:tabs>
        <w:spacing w:line="237" w:lineRule="auto"/>
        <w:ind w:left="821" w:right="107"/>
        <w:jc w:val="both"/>
        <w:rPr>
          <w:sz w:val="28"/>
          <w:szCs w:val="28"/>
        </w:rPr>
      </w:pPr>
      <w:r w:rsidRPr="000B0E74">
        <w:rPr>
          <w:sz w:val="28"/>
          <w:szCs w:val="28"/>
        </w:rPr>
        <w:t>Ребенок хорошо владеет устной речью, может выражать свои мысли и делания,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построение речевого высказывания в ситуации общения, может выделять звуки в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словах,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у</w:t>
      </w:r>
      <w:r w:rsidRPr="000B0E74">
        <w:rPr>
          <w:spacing w:val="-5"/>
          <w:sz w:val="28"/>
          <w:szCs w:val="28"/>
        </w:rPr>
        <w:t xml:space="preserve"> </w:t>
      </w:r>
      <w:r w:rsidRPr="000B0E74">
        <w:rPr>
          <w:sz w:val="28"/>
          <w:szCs w:val="28"/>
        </w:rPr>
        <w:t>ребенка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складываются предпосылки грамотности.</w:t>
      </w:r>
    </w:p>
    <w:p w14:paraId="3B002B61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2"/>
        </w:tabs>
        <w:spacing w:before="5" w:line="240" w:lineRule="auto"/>
        <w:ind w:left="821" w:right="111"/>
        <w:jc w:val="both"/>
        <w:rPr>
          <w:sz w:val="28"/>
          <w:szCs w:val="28"/>
        </w:rPr>
      </w:pPr>
      <w:r w:rsidRPr="000B0E74">
        <w:rPr>
          <w:sz w:val="28"/>
          <w:szCs w:val="28"/>
        </w:rPr>
        <w:t>Адекватно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использует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вербальные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невербальные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средства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общения,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владеет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диалогической речью и конструктивными способами взаимодействия с детьми 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взрослыми (договариваться, обмениваться предметами, распределяет действия при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сотрудничестве)</w:t>
      </w:r>
    </w:p>
    <w:p w14:paraId="108CEED3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2"/>
        </w:tabs>
        <w:spacing w:line="240" w:lineRule="auto"/>
        <w:ind w:left="821" w:right="108"/>
        <w:jc w:val="both"/>
        <w:rPr>
          <w:sz w:val="28"/>
          <w:szCs w:val="28"/>
        </w:rPr>
      </w:pPr>
      <w:r w:rsidRPr="000B0E74">
        <w:rPr>
          <w:sz w:val="28"/>
          <w:szCs w:val="28"/>
        </w:rPr>
        <w:t xml:space="preserve">Способен изменять стиль общения </w:t>
      </w:r>
      <w:proofErr w:type="gramStart"/>
      <w:r w:rsidRPr="000B0E74">
        <w:rPr>
          <w:sz w:val="28"/>
          <w:szCs w:val="28"/>
        </w:rPr>
        <w:t>со</w:t>
      </w:r>
      <w:proofErr w:type="gramEnd"/>
      <w:r w:rsidRPr="000B0E74">
        <w:rPr>
          <w:sz w:val="28"/>
          <w:szCs w:val="28"/>
        </w:rPr>
        <w:t xml:space="preserve"> взрослыми или сверстниками, в зависимости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от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ситуации.</w:t>
      </w:r>
    </w:p>
    <w:p w14:paraId="09B2CC2E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2"/>
        </w:tabs>
        <w:spacing w:before="2" w:line="237" w:lineRule="auto"/>
        <w:ind w:left="821" w:right="113"/>
        <w:jc w:val="both"/>
        <w:rPr>
          <w:sz w:val="28"/>
          <w:szCs w:val="28"/>
        </w:rPr>
      </w:pPr>
      <w:r w:rsidRPr="000B0E74">
        <w:rPr>
          <w:sz w:val="28"/>
          <w:szCs w:val="28"/>
        </w:rPr>
        <w:t>У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ребенка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сформированы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умения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навыки,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необходимые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для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осуществления</w:t>
      </w:r>
      <w:r w:rsidRPr="000B0E74">
        <w:rPr>
          <w:spacing w:val="1"/>
          <w:sz w:val="28"/>
          <w:szCs w:val="28"/>
        </w:rPr>
        <w:t xml:space="preserve"> </w:t>
      </w:r>
      <w:proofErr w:type="gramStart"/>
      <w:r w:rsidRPr="000B0E74">
        <w:rPr>
          <w:sz w:val="28"/>
          <w:szCs w:val="28"/>
        </w:rPr>
        <w:t>различными</w:t>
      </w:r>
      <w:proofErr w:type="gramEnd"/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видов детской деятельности</w:t>
      </w:r>
    </w:p>
    <w:p w14:paraId="2B4FA4AE" w14:textId="77777777" w:rsidR="002F1327" w:rsidRPr="000B0E74" w:rsidRDefault="002F1327">
      <w:pPr>
        <w:spacing w:line="237" w:lineRule="auto"/>
        <w:jc w:val="both"/>
        <w:rPr>
          <w:sz w:val="28"/>
          <w:szCs w:val="28"/>
        </w:rPr>
        <w:sectPr w:rsidR="002F1327" w:rsidRPr="000B0E74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296D61E2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2"/>
        </w:tabs>
        <w:spacing w:before="88" w:line="240" w:lineRule="auto"/>
        <w:ind w:left="821" w:right="107"/>
        <w:jc w:val="both"/>
        <w:rPr>
          <w:sz w:val="28"/>
          <w:szCs w:val="28"/>
        </w:rPr>
      </w:pPr>
      <w:r w:rsidRPr="000B0E74">
        <w:rPr>
          <w:sz w:val="28"/>
          <w:szCs w:val="28"/>
        </w:rPr>
        <w:lastRenderedPageBreak/>
        <w:t>Ребенок овладел универсальными предпосылками учебной деятельности – умение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работать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по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правилу</w:t>
      </w:r>
      <w:r w:rsidRPr="000B0E74">
        <w:rPr>
          <w:spacing w:val="-10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по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образцу,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слушать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взрослого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выполнять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его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инструкции</w:t>
      </w:r>
    </w:p>
    <w:p w14:paraId="6450D731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2"/>
        </w:tabs>
        <w:spacing w:before="4" w:line="237" w:lineRule="auto"/>
        <w:ind w:left="821" w:right="104"/>
        <w:jc w:val="both"/>
        <w:rPr>
          <w:sz w:val="28"/>
          <w:szCs w:val="28"/>
        </w:rPr>
      </w:pPr>
      <w:r w:rsidRPr="000B0E74">
        <w:rPr>
          <w:sz w:val="28"/>
          <w:szCs w:val="28"/>
        </w:rPr>
        <w:t>Пересказывает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драматизирует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небольшие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литературные</w:t>
      </w:r>
      <w:r w:rsidRPr="000B0E74">
        <w:rPr>
          <w:spacing w:val="61"/>
          <w:sz w:val="28"/>
          <w:szCs w:val="28"/>
        </w:rPr>
        <w:t xml:space="preserve"> </w:t>
      </w:r>
      <w:r w:rsidRPr="000B0E74">
        <w:rPr>
          <w:sz w:val="28"/>
          <w:szCs w:val="28"/>
        </w:rPr>
        <w:t>произведения;</w:t>
      </w:r>
      <w:r w:rsidRPr="000B0E74">
        <w:rPr>
          <w:spacing w:val="1"/>
          <w:sz w:val="28"/>
          <w:szCs w:val="28"/>
        </w:rPr>
        <w:t xml:space="preserve"> </w:t>
      </w:r>
      <w:r w:rsidRPr="000B0E74">
        <w:rPr>
          <w:sz w:val="28"/>
          <w:szCs w:val="28"/>
        </w:rPr>
        <w:t>составляет по плану и образцу рассказы о предмете, по сюжетной картинке, набору</w:t>
      </w:r>
      <w:r w:rsidRPr="000B0E74">
        <w:rPr>
          <w:spacing w:val="-57"/>
          <w:sz w:val="28"/>
          <w:szCs w:val="28"/>
        </w:rPr>
        <w:t xml:space="preserve"> </w:t>
      </w:r>
      <w:r w:rsidRPr="000B0E74">
        <w:rPr>
          <w:sz w:val="28"/>
          <w:szCs w:val="28"/>
        </w:rPr>
        <w:t>картин с</w:t>
      </w:r>
      <w:r w:rsidRPr="000B0E74">
        <w:rPr>
          <w:spacing w:val="-1"/>
          <w:sz w:val="28"/>
          <w:szCs w:val="28"/>
        </w:rPr>
        <w:t xml:space="preserve"> </w:t>
      </w:r>
      <w:proofErr w:type="gramStart"/>
      <w:r w:rsidRPr="000B0E74">
        <w:rPr>
          <w:sz w:val="28"/>
          <w:szCs w:val="28"/>
        </w:rPr>
        <w:t>фабульным</w:t>
      </w:r>
      <w:proofErr w:type="gramEnd"/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развитие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действия.</w:t>
      </w:r>
    </w:p>
    <w:p w14:paraId="0C5C6692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5"/>
        <w:ind w:hanging="361"/>
        <w:rPr>
          <w:sz w:val="28"/>
          <w:szCs w:val="28"/>
        </w:rPr>
      </w:pPr>
      <w:r w:rsidRPr="000B0E74">
        <w:rPr>
          <w:sz w:val="28"/>
          <w:szCs w:val="28"/>
        </w:rPr>
        <w:t>Использует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в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речи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синонимы,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антонимы,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сложные</w:t>
      </w:r>
      <w:r w:rsidRPr="000B0E74">
        <w:rPr>
          <w:spacing w:val="-4"/>
          <w:sz w:val="28"/>
          <w:szCs w:val="28"/>
        </w:rPr>
        <w:t xml:space="preserve"> </w:t>
      </w:r>
      <w:r w:rsidRPr="000B0E74">
        <w:rPr>
          <w:sz w:val="28"/>
          <w:szCs w:val="28"/>
        </w:rPr>
        <w:t>предложения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разных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видов</w:t>
      </w:r>
    </w:p>
    <w:p w14:paraId="4FD79481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8"/>
          <w:szCs w:val="28"/>
        </w:rPr>
      </w:pPr>
      <w:r w:rsidRPr="000B0E74">
        <w:rPr>
          <w:sz w:val="28"/>
          <w:szCs w:val="28"/>
        </w:rPr>
        <w:t>Выделяет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звуки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в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словах,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складываются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предпосылки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грамотности</w:t>
      </w:r>
    </w:p>
    <w:p w14:paraId="1C68EBD0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8"/>
          <w:szCs w:val="28"/>
        </w:rPr>
      </w:pPr>
      <w:r w:rsidRPr="000B0E74">
        <w:rPr>
          <w:sz w:val="28"/>
          <w:szCs w:val="28"/>
        </w:rPr>
        <w:t>Различает</w:t>
      </w:r>
      <w:r w:rsidRPr="000B0E74">
        <w:rPr>
          <w:spacing w:val="-6"/>
          <w:sz w:val="28"/>
          <w:szCs w:val="28"/>
        </w:rPr>
        <w:t xml:space="preserve"> </w:t>
      </w:r>
      <w:r w:rsidRPr="000B0E74">
        <w:rPr>
          <w:sz w:val="28"/>
          <w:szCs w:val="28"/>
        </w:rPr>
        <w:t>понятия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«звук»,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«слог», «слово», «предложение».</w:t>
      </w:r>
    </w:p>
    <w:p w14:paraId="002B40F7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8"/>
          <w:szCs w:val="28"/>
        </w:rPr>
      </w:pPr>
      <w:r w:rsidRPr="000B0E74">
        <w:rPr>
          <w:sz w:val="28"/>
          <w:szCs w:val="28"/>
        </w:rPr>
        <w:t>Называет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в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последовательности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слова</w:t>
      </w:r>
      <w:r w:rsidRPr="000B0E74">
        <w:rPr>
          <w:spacing w:val="-4"/>
          <w:sz w:val="28"/>
          <w:szCs w:val="28"/>
        </w:rPr>
        <w:t xml:space="preserve"> </w:t>
      </w:r>
      <w:r w:rsidRPr="000B0E74">
        <w:rPr>
          <w:sz w:val="28"/>
          <w:szCs w:val="28"/>
        </w:rPr>
        <w:t>в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предложении,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звуки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и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слоги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в</w:t>
      </w:r>
      <w:r w:rsidRPr="000B0E74">
        <w:rPr>
          <w:spacing w:val="-5"/>
          <w:sz w:val="28"/>
          <w:szCs w:val="28"/>
        </w:rPr>
        <w:t xml:space="preserve"> </w:t>
      </w:r>
      <w:r w:rsidRPr="000B0E74">
        <w:rPr>
          <w:sz w:val="28"/>
          <w:szCs w:val="28"/>
        </w:rPr>
        <w:t>словах.</w:t>
      </w:r>
    </w:p>
    <w:p w14:paraId="1667F244" w14:textId="77777777" w:rsidR="002F1327" w:rsidRPr="000B0E74" w:rsidRDefault="00914B97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8"/>
          <w:szCs w:val="28"/>
        </w:rPr>
      </w:pPr>
      <w:r w:rsidRPr="000B0E74">
        <w:rPr>
          <w:sz w:val="28"/>
          <w:szCs w:val="28"/>
        </w:rPr>
        <w:t>Находит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в</w:t>
      </w:r>
      <w:r w:rsidRPr="000B0E74">
        <w:rPr>
          <w:spacing w:val="-4"/>
          <w:sz w:val="28"/>
          <w:szCs w:val="28"/>
        </w:rPr>
        <w:t xml:space="preserve"> </w:t>
      </w:r>
      <w:r w:rsidRPr="000B0E74">
        <w:rPr>
          <w:sz w:val="28"/>
          <w:szCs w:val="28"/>
        </w:rPr>
        <w:t>предложении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слова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с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заданным</w:t>
      </w:r>
      <w:r w:rsidRPr="000B0E74">
        <w:rPr>
          <w:spacing w:val="-4"/>
          <w:sz w:val="28"/>
          <w:szCs w:val="28"/>
        </w:rPr>
        <w:t xml:space="preserve"> </w:t>
      </w:r>
      <w:r w:rsidRPr="000B0E74">
        <w:rPr>
          <w:sz w:val="28"/>
          <w:szCs w:val="28"/>
        </w:rPr>
        <w:t>звуком,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определяет</w:t>
      </w:r>
      <w:r w:rsidRPr="000B0E74">
        <w:rPr>
          <w:spacing w:val="-1"/>
          <w:sz w:val="28"/>
          <w:szCs w:val="28"/>
        </w:rPr>
        <w:t xml:space="preserve"> </w:t>
      </w:r>
      <w:r w:rsidRPr="000B0E74">
        <w:rPr>
          <w:sz w:val="28"/>
          <w:szCs w:val="28"/>
        </w:rPr>
        <w:t>место звука</w:t>
      </w:r>
      <w:r w:rsidRPr="000B0E74">
        <w:rPr>
          <w:spacing w:val="-2"/>
          <w:sz w:val="28"/>
          <w:szCs w:val="28"/>
        </w:rPr>
        <w:t xml:space="preserve"> </w:t>
      </w:r>
      <w:r w:rsidRPr="000B0E74">
        <w:rPr>
          <w:sz w:val="28"/>
          <w:szCs w:val="28"/>
        </w:rPr>
        <w:t>в</w:t>
      </w:r>
      <w:r w:rsidRPr="000B0E74">
        <w:rPr>
          <w:spacing w:val="-3"/>
          <w:sz w:val="28"/>
          <w:szCs w:val="28"/>
        </w:rPr>
        <w:t xml:space="preserve"> </w:t>
      </w:r>
      <w:r w:rsidRPr="000B0E74">
        <w:rPr>
          <w:sz w:val="28"/>
          <w:szCs w:val="28"/>
        </w:rPr>
        <w:t>слове.</w:t>
      </w:r>
    </w:p>
    <w:sectPr w:rsidR="002F1327" w:rsidRPr="000B0E74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36F7F"/>
    <w:multiLevelType w:val="hybridMultilevel"/>
    <w:tmpl w:val="3FA03604"/>
    <w:lvl w:ilvl="0" w:tplc="9D74FB9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5ADE9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616677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F72D7F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B0021E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559CBBF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B6D228A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4632444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18D02C3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1327"/>
    <w:rsid w:val="000B0E74"/>
    <w:rsid w:val="002F1327"/>
    <w:rsid w:val="00914B97"/>
    <w:rsid w:val="00BA568B"/>
    <w:rsid w:val="00ED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B8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8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8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user</cp:lastModifiedBy>
  <cp:revision>2</cp:revision>
  <dcterms:created xsi:type="dcterms:W3CDTF">2021-04-03T21:29:00Z</dcterms:created>
  <dcterms:modified xsi:type="dcterms:W3CDTF">2021-04-03T21:29:00Z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2021-04-03T00:00:00Z</vt:filetime>
  </property>
</Properties>
</file>